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B" w:rsidRDefault="0072340B" w:rsidP="007234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Assistance League</w:t>
      </w:r>
      <w:r w:rsidRPr="0072340B">
        <w:rPr>
          <w:rFonts w:ascii="ArialMT" w:hAnsi="ArialMT" w:cs="ArialMT"/>
          <w:vertAlign w:val="superscript"/>
        </w:rPr>
        <w:t>®</w:t>
      </w:r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</w:rPr>
        <w:t>Greater Collin County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DONOR PRIVACY POLICY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Assistance League Greater Collin County does not copy, reproduce, </w:t>
      </w:r>
      <w:proofErr w:type="gramStart"/>
      <w:r>
        <w:rPr>
          <w:rFonts w:ascii="ArialMT" w:hAnsi="ArialMT" w:cs="ArialMT"/>
        </w:rPr>
        <w:t>publish</w:t>
      </w:r>
      <w:proofErr w:type="gramEnd"/>
      <w:r>
        <w:rPr>
          <w:rFonts w:ascii="ArialMT" w:hAnsi="ArialMT" w:cs="ArialMT"/>
        </w:rPr>
        <w:t>, post,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distribute</w:t>
      </w:r>
      <w:proofErr w:type="gramEnd"/>
      <w:r>
        <w:rPr>
          <w:rFonts w:ascii="ArialMT" w:hAnsi="ArialMT" w:cs="ArialMT"/>
        </w:rPr>
        <w:t>, share or sell, the name, personal contact information or description of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donation</w:t>
      </w:r>
      <w:proofErr w:type="gramEnd"/>
      <w:r>
        <w:rPr>
          <w:rFonts w:ascii="ArialMT" w:hAnsi="ArialMT" w:cs="ArialMT"/>
        </w:rPr>
        <w:t xml:space="preserve"> of donor to any outside individual or business. Exceptions shall be those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required</w:t>
      </w:r>
      <w:proofErr w:type="gramEnd"/>
      <w:r>
        <w:rPr>
          <w:rFonts w:ascii="ArialMT" w:hAnsi="ArialMT" w:cs="ArialMT"/>
        </w:rPr>
        <w:t xml:space="preserve"> by law, requested in grant applications or in connection with bank credit or debit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card</w:t>
      </w:r>
      <w:proofErr w:type="gramEnd"/>
      <w:r>
        <w:rPr>
          <w:rFonts w:ascii="ArialMT" w:hAnsi="ArialMT" w:cs="ArialMT"/>
        </w:rPr>
        <w:t xml:space="preserve"> transactions that may be made without prior knowledge or consent of the donor.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Assistance League Greater Collin County does acknowledge donors by name and/or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description</w:t>
      </w:r>
      <w:proofErr w:type="gramEnd"/>
      <w:r>
        <w:rPr>
          <w:rFonts w:ascii="ArialMT" w:hAnsi="ArialMT" w:cs="ArialMT"/>
        </w:rPr>
        <w:t xml:space="preserve"> of donation, after the donors have given their written permission, in certain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printed</w:t>
      </w:r>
      <w:proofErr w:type="gramEnd"/>
      <w:r>
        <w:rPr>
          <w:rFonts w:ascii="ArialMT" w:hAnsi="ArialMT" w:cs="ArialMT"/>
        </w:rPr>
        <w:t xml:space="preserve"> material such as chapter newsletters, brochures, press releases, event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invitations</w:t>
      </w:r>
      <w:proofErr w:type="gramEnd"/>
      <w:r>
        <w:rPr>
          <w:rFonts w:ascii="ArialMT" w:hAnsi="ArialMT" w:cs="ArialMT"/>
        </w:rPr>
        <w:t xml:space="preserve"> or programs, stationery, solicitation letters, the organization’s website or other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means</w:t>
      </w:r>
      <w:proofErr w:type="gramEnd"/>
      <w:r>
        <w:rPr>
          <w:rFonts w:ascii="ArialMT" w:hAnsi="ArialMT" w:cs="ArialMT"/>
        </w:rPr>
        <w:t xml:space="preserve"> of expressing appreciation for the donors’ assistance. A donor wishing to view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samples</w:t>
      </w:r>
      <w:proofErr w:type="gramEnd"/>
      <w:r>
        <w:rPr>
          <w:rFonts w:ascii="ArialMT" w:hAnsi="ArialMT" w:cs="ArialMT"/>
        </w:rPr>
        <w:t xml:space="preserve"> of these publications may do so by contacting the chapter at the address below.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Assistance League Greater Collin County will provide, at least annually, a means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such</w:t>
      </w:r>
      <w:proofErr w:type="gramEnd"/>
      <w:r>
        <w:rPr>
          <w:rFonts w:ascii="ArialMT" w:hAnsi="ArialMT" w:cs="ArialMT"/>
        </w:rPr>
        <w:t xml:space="preserve"> as a check-off box) for both new and continuing donors to inform the charity if they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</w:t>
      </w:r>
      <w:proofErr w:type="gramEnd"/>
      <w:r>
        <w:rPr>
          <w:rFonts w:ascii="ArialMT" w:hAnsi="ArialMT" w:cs="ArialMT"/>
        </w:rPr>
        <w:t xml:space="preserve"> not want their names acknowledged on any of the printed material mentioned above.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 donations shall be treated individually so that multiple donations from a single donor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shall</w:t>
      </w:r>
      <w:proofErr w:type="gramEnd"/>
      <w:r>
        <w:rPr>
          <w:rFonts w:ascii="ArialMT" w:hAnsi="ArialMT" w:cs="ArialMT"/>
        </w:rPr>
        <w:t xml:space="preserve"> receive the same consideration as if each were the first donation received.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a donor chooses to opt out of any acknowledgement listings in printed material, the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donor’s</w:t>
      </w:r>
      <w:proofErr w:type="gramEnd"/>
      <w:r>
        <w:rPr>
          <w:rFonts w:ascii="ArialMT" w:hAnsi="ArialMT" w:cs="ArialMT"/>
        </w:rPr>
        <w:t xml:space="preserve"> name and address will be made available only to members and/or staff of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Assistance League Greater Collin County who are responsible for managing the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business</w:t>
      </w:r>
      <w:proofErr w:type="gramEnd"/>
      <w:r>
        <w:rPr>
          <w:rFonts w:ascii="ArialMT" w:hAnsi="ArialMT" w:cs="ArialMT"/>
        </w:rPr>
        <w:t xml:space="preserve"> of the chapter.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printed copy of Assistance League Greater Collin County’s Donor Privacy Policy will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mailed to a donor upon request and is also available on the chapter’s website.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 records of donations to Assistance League Greater Collin County shall be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maintained</w:t>
      </w:r>
      <w:proofErr w:type="gramEnd"/>
      <w:r>
        <w:rPr>
          <w:rFonts w:ascii="ArialMT" w:hAnsi="ArialMT" w:cs="ArialMT"/>
        </w:rPr>
        <w:t xml:space="preserve"> by the chapter according to the applicable standards of record retention in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effect</w:t>
      </w:r>
      <w:proofErr w:type="gramEnd"/>
      <w:r>
        <w:rPr>
          <w:rFonts w:ascii="ArialMT" w:hAnsi="ArialMT" w:cs="ArialMT"/>
        </w:rPr>
        <w:t xml:space="preserve"> at the time of the donation. All records will be maintained in a secure location of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chapter.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personal information of a chapter member will not be shared without the written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MT" w:hAnsi="ArialMT" w:cs="ArialMT"/>
        </w:rPr>
        <w:t>consent</w:t>
      </w:r>
      <w:proofErr w:type="gramEnd"/>
      <w:r>
        <w:rPr>
          <w:rFonts w:ascii="ArialMT" w:hAnsi="ArialMT" w:cs="ArialMT"/>
        </w:rPr>
        <w:t xml:space="preserve"> of the individual. Exceptions shall be those set forth in the </w:t>
      </w:r>
      <w:r>
        <w:rPr>
          <w:rFonts w:ascii="Arial-BoldMT" w:hAnsi="Arial-BoldMT" w:cs="Arial-BoldMT"/>
          <w:b/>
          <w:bCs/>
        </w:rPr>
        <w:t>National Assistance</w:t>
      </w:r>
      <w:r w:rsidRPr="0072340B">
        <w:rPr>
          <w:rFonts w:ascii="Arial-BoldMT" w:hAnsi="Arial-BoldMT" w:cs="Arial-BoldMT"/>
          <w:b/>
          <w:bCs/>
          <w:vertAlign w:val="superscript"/>
        </w:rPr>
        <w:t>®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BoldMT" w:hAnsi="Arial-BoldMT" w:cs="Arial-BoldMT"/>
          <w:b/>
          <w:bCs/>
        </w:rPr>
        <w:t>League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</w:rPr>
        <w:t xml:space="preserve">Donor Privacy Policy, </w:t>
      </w:r>
      <w:r>
        <w:rPr>
          <w:rFonts w:ascii="ArialMT" w:hAnsi="ArialMT" w:cs="ArialMT"/>
        </w:rPr>
        <w:t>a copy of which is on file with the chapter.</w:t>
      </w:r>
      <w:proofErr w:type="gramEnd"/>
      <w:r>
        <w:rPr>
          <w:rFonts w:ascii="ArialMT" w:hAnsi="ArialMT" w:cs="ArialMT"/>
        </w:rPr>
        <w:t xml:space="preserve"> Donations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received</w:t>
      </w:r>
      <w:proofErr w:type="gramEnd"/>
      <w:r>
        <w:rPr>
          <w:rFonts w:ascii="ArialMT" w:hAnsi="ArialMT" w:cs="ArialMT"/>
        </w:rPr>
        <w:t xml:space="preserve"> by a chapter member will be afforded the same consideration as stated in this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policy</w:t>
      </w:r>
      <w:proofErr w:type="gramEnd"/>
      <w:r>
        <w:rPr>
          <w:rFonts w:ascii="ArialMT" w:hAnsi="ArialMT" w:cs="ArialMT"/>
        </w:rPr>
        <w:t>. A chapter member will receive a copy of this policy annually.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E5DD1" w:rsidRDefault="00BE5DD1" w:rsidP="00BE5D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Assistance League Greater Collin County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2011 W. Spring Creek Parkway, Suite 1500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Plano, TX 75023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972-769-2299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algcc@sbcglobal.net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website</w:t>
      </w:r>
      <w:proofErr w:type="gramEnd"/>
      <w:r>
        <w:rPr>
          <w:rFonts w:ascii="ArialMT" w:hAnsi="ArialMT" w:cs="ArialMT"/>
        </w:rPr>
        <w:t>:  algcc.org</w:t>
      </w:r>
    </w:p>
    <w:p w:rsidR="0072340B" w:rsidRDefault="0072340B" w:rsidP="00723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Updated February 2014</w:t>
      </w:r>
      <w:bookmarkStart w:id="0" w:name="_GoBack"/>
      <w:bookmarkEnd w:id="0"/>
    </w:p>
    <w:sectPr w:rsidR="0072340B" w:rsidSect="00D41B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B"/>
    <w:rsid w:val="001A1D08"/>
    <w:rsid w:val="0072340B"/>
    <w:rsid w:val="00B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</dc:creator>
  <cp:lastModifiedBy>McCormick</cp:lastModifiedBy>
  <cp:revision>3</cp:revision>
  <dcterms:created xsi:type="dcterms:W3CDTF">2017-09-21T23:07:00Z</dcterms:created>
  <dcterms:modified xsi:type="dcterms:W3CDTF">2017-09-21T23:42:00Z</dcterms:modified>
</cp:coreProperties>
</file>